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ABD9" w14:textId="1AFD7538" w:rsidR="00B66FB3" w:rsidRPr="00830EE0" w:rsidRDefault="002B2FFF">
      <w:pPr>
        <w:rPr>
          <w:rFonts w:cs="Times New Roman"/>
          <w:b/>
        </w:rPr>
      </w:pPr>
      <w:r>
        <w:rPr>
          <w:rFonts w:cs="Times New Roman"/>
          <w:b/>
        </w:rPr>
        <w:t>I</w:t>
      </w:r>
      <w:r w:rsidR="008A1708">
        <w:rPr>
          <w:rFonts w:cs="Times New Roman"/>
          <w:b/>
        </w:rPr>
        <w:t>nvestigating the Role of Polycyclic Aromatic Hydrocarbons (PAHs) on Cancer in Louisiana</w:t>
      </w:r>
    </w:p>
    <w:p w14:paraId="68E463F9" w14:textId="77777777" w:rsidR="00B66A2D" w:rsidRPr="00830EE0" w:rsidRDefault="00B66A2D">
      <w:pPr>
        <w:rPr>
          <w:rFonts w:cs="Times New Roman"/>
        </w:rPr>
      </w:pPr>
    </w:p>
    <w:p w14:paraId="1CDC2485" w14:textId="27EA134A" w:rsidR="000001EE" w:rsidRPr="00830EE0" w:rsidRDefault="00FA41E9">
      <w:pPr>
        <w:rPr>
          <w:rFonts w:cs="Times New Roman"/>
        </w:rPr>
      </w:pPr>
      <w:r w:rsidRPr="0068353F">
        <w:rPr>
          <w:rFonts w:cs="Times New Roman"/>
          <w:b/>
        </w:rPr>
        <w:t>Authors:</w:t>
      </w:r>
      <w:r>
        <w:rPr>
          <w:rFonts w:cs="Times New Roman"/>
        </w:rPr>
        <w:t xml:space="preserve"> </w:t>
      </w:r>
      <w:proofErr w:type="spellStart"/>
      <w:r w:rsidR="00B87F06">
        <w:rPr>
          <w:rFonts w:cs="Times New Roman"/>
        </w:rPr>
        <w:t>Amjila</w:t>
      </w:r>
      <w:proofErr w:type="spellEnd"/>
      <w:r w:rsidR="00B87F06">
        <w:rPr>
          <w:rFonts w:cs="Times New Roman"/>
        </w:rPr>
        <w:t xml:space="preserve"> </w:t>
      </w:r>
      <w:r w:rsidR="00B87F06" w:rsidRPr="00B87F06">
        <w:rPr>
          <w:rFonts w:cs="Times New Roman"/>
        </w:rPr>
        <w:t>Bam</w:t>
      </w:r>
      <w:r w:rsidR="00B87F06" w:rsidRPr="00B87F06">
        <w:rPr>
          <w:rFonts w:cs="Times New Roman"/>
          <w:vertAlign w:val="superscript"/>
        </w:rPr>
        <w:t>1</w:t>
      </w:r>
      <w:r w:rsidR="00B87F06">
        <w:rPr>
          <w:rFonts w:cs="Times New Roman"/>
        </w:rPr>
        <w:t xml:space="preserve">, </w:t>
      </w:r>
      <w:r w:rsidR="008A1708" w:rsidRPr="00B87F06">
        <w:rPr>
          <w:rFonts w:cs="Times New Roman"/>
        </w:rPr>
        <w:t>Mohamed</w:t>
      </w:r>
      <w:r w:rsidR="00C75D4A">
        <w:rPr>
          <w:rFonts w:cs="Times New Roman"/>
        </w:rPr>
        <w:t xml:space="preserve"> Mohamed</w:t>
      </w:r>
      <w:r w:rsidR="008A1708" w:rsidRPr="008A1708">
        <w:rPr>
          <w:rFonts w:cs="Times New Roman"/>
          <w:vertAlign w:val="superscript"/>
        </w:rPr>
        <w:t>1</w:t>
      </w:r>
      <w:r w:rsidR="000001EE" w:rsidRPr="00830EE0">
        <w:rPr>
          <w:rFonts w:cs="Times New Roman"/>
        </w:rPr>
        <w:t xml:space="preserve">, </w:t>
      </w:r>
      <w:r w:rsidR="00C75D4A">
        <w:rPr>
          <w:rFonts w:cs="Times New Roman"/>
        </w:rPr>
        <w:t xml:space="preserve">Adrienne </w:t>
      </w:r>
      <w:r w:rsidR="008A1708">
        <w:rPr>
          <w:rFonts w:cs="Times New Roman"/>
        </w:rPr>
        <w:t>Katner</w:t>
      </w:r>
      <w:r w:rsidR="008A1708" w:rsidRPr="008A1708">
        <w:rPr>
          <w:rFonts w:cs="Times New Roman"/>
          <w:vertAlign w:val="superscript"/>
        </w:rPr>
        <w:t>2</w:t>
      </w:r>
      <w:r w:rsidR="008A1708">
        <w:rPr>
          <w:rFonts w:cs="Times New Roman"/>
        </w:rPr>
        <w:t xml:space="preserve">, </w:t>
      </w:r>
      <w:r w:rsidR="00C75D4A">
        <w:rPr>
          <w:rFonts w:cs="Times New Roman"/>
        </w:rPr>
        <w:t xml:space="preserve">Edward </w:t>
      </w:r>
      <w:r w:rsidR="008A1708">
        <w:rPr>
          <w:rFonts w:cs="Times New Roman"/>
        </w:rPr>
        <w:t>Trapido</w:t>
      </w:r>
      <w:r w:rsidR="008A1708" w:rsidRPr="008A1708">
        <w:rPr>
          <w:rFonts w:cs="Times New Roman"/>
          <w:vertAlign w:val="superscript"/>
        </w:rPr>
        <w:t>3</w:t>
      </w:r>
      <w:r w:rsidR="008A1708">
        <w:rPr>
          <w:rFonts w:cs="Times New Roman"/>
        </w:rPr>
        <w:t xml:space="preserve">, </w:t>
      </w:r>
      <w:r>
        <w:rPr>
          <w:rFonts w:cs="Times New Roman"/>
        </w:rPr>
        <w:t xml:space="preserve">Evrim </w:t>
      </w:r>
      <w:r w:rsidR="000001EE" w:rsidRPr="00830EE0">
        <w:rPr>
          <w:rFonts w:cs="Times New Roman"/>
        </w:rPr>
        <w:t>Oral</w:t>
      </w:r>
      <w:r w:rsidR="008A1708" w:rsidRPr="008A1708">
        <w:rPr>
          <w:rFonts w:cs="Times New Roman"/>
          <w:vertAlign w:val="superscript"/>
        </w:rPr>
        <w:t>1</w:t>
      </w:r>
    </w:p>
    <w:p w14:paraId="2BAEEC65" w14:textId="5AA8C42A" w:rsidR="008A1708" w:rsidRDefault="0068353F">
      <w:pPr>
        <w:rPr>
          <w:rFonts w:cs="Times New Roman"/>
        </w:rPr>
      </w:pPr>
      <w:r w:rsidRPr="0068353F">
        <w:rPr>
          <w:rFonts w:cs="Times New Roman"/>
          <w:b/>
        </w:rPr>
        <w:t>Affiliations:</w:t>
      </w:r>
      <w:r>
        <w:rPr>
          <w:rFonts w:cs="Times New Roman"/>
        </w:rPr>
        <w:t xml:space="preserve"> </w:t>
      </w:r>
      <w:r w:rsidR="008A1708" w:rsidRPr="008A1708">
        <w:rPr>
          <w:rFonts w:cs="Times New Roman"/>
          <w:vertAlign w:val="superscript"/>
        </w:rPr>
        <w:t>1</w:t>
      </w:r>
      <w:r w:rsidR="000001EE" w:rsidRPr="00830EE0">
        <w:rPr>
          <w:rFonts w:cs="Times New Roman"/>
        </w:rPr>
        <w:t xml:space="preserve">LSUHSC School of Public Health </w:t>
      </w:r>
      <w:r w:rsidR="00F11491">
        <w:rPr>
          <w:rFonts w:cs="Times New Roman"/>
        </w:rPr>
        <w:t>B</w:t>
      </w:r>
      <w:r w:rsidR="00C75D4A">
        <w:rPr>
          <w:rFonts w:cs="Times New Roman"/>
        </w:rPr>
        <w:t>S</w:t>
      </w:r>
      <w:r w:rsidR="000001EE" w:rsidRPr="00830EE0">
        <w:rPr>
          <w:rFonts w:cs="Times New Roman"/>
        </w:rPr>
        <w:t>DS</w:t>
      </w:r>
      <w:r w:rsidR="00C75D4A">
        <w:rPr>
          <w:rFonts w:cs="Times New Roman"/>
        </w:rPr>
        <w:t xml:space="preserve"> Program</w:t>
      </w:r>
    </w:p>
    <w:p w14:paraId="33C9717B" w14:textId="3B04B1EF" w:rsidR="008A1708" w:rsidRDefault="00C75D4A">
      <w:pPr>
        <w:rPr>
          <w:rFonts w:cs="Times New Roman"/>
        </w:rPr>
      </w:pPr>
      <w:r>
        <w:rPr>
          <w:rFonts w:cs="Times New Roman"/>
          <w:vertAlign w:val="superscript"/>
        </w:rPr>
        <w:t xml:space="preserve">                                </w:t>
      </w:r>
      <w:r w:rsidR="008A1708" w:rsidRPr="00C75D4A">
        <w:rPr>
          <w:rFonts w:cs="Times New Roman"/>
          <w:vertAlign w:val="superscript"/>
        </w:rPr>
        <w:t>2</w:t>
      </w:r>
      <w:r w:rsidR="008A1708" w:rsidRPr="00830EE0">
        <w:rPr>
          <w:rFonts w:cs="Times New Roman"/>
        </w:rPr>
        <w:t>LSUHSC School of Public Health</w:t>
      </w:r>
      <w:r w:rsidR="008A1708">
        <w:rPr>
          <w:rFonts w:cs="Times New Roman"/>
        </w:rPr>
        <w:t xml:space="preserve"> </w:t>
      </w:r>
      <w:r>
        <w:rPr>
          <w:rFonts w:cs="Times New Roman"/>
        </w:rPr>
        <w:t>EHCS Program</w:t>
      </w:r>
    </w:p>
    <w:p w14:paraId="1B8DCC23" w14:textId="64C89A3C" w:rsidR="008A1708" w:rsidRDefault="00C75D4A">
      <w:pPr>
        <w:rPr>
          <w:rFonts w:cs="Times New Roman"/>
        </w:rPr>
      </w:pPr>
      <w:r>
        <w:rPr>
          <w:rFonts w:cs="Times New Roman"/>
          <w:vertAlign w:val="superscript"/>
        </w:rPr>
        <w:t xml:space="preserve">                                </w:t>
      </w:r>
      <w:r w:rsidR="008A1708" w:rsidRPr="00C75D4A">
        <w:rPr>
          <w:rFonts w:cs="Times New Roman"/>
          <w:vertAlign w:val="superscript"/>
        </w:rPr>
        <w:t>3</w:t>
      </w:r>
      <w:r w:rsidR="008A1708" w:rsidRPr="00830EE0">
        <w:rPr>
          <w:rFonts w:cs="Times New Roman"/>
        </w:rPr>
        <w:t>LSUHSC School of Public Health</w:t>
      </w:r>
      <w:r w:rsidR="008A1708">
        <w:rPr>
          <w:rFonts w:cs="Times New Roman"/>
        </w:rPr>
        <w:t xml:space="preserve"> </w:t>
      </w:r>
      <w:r>
        <w:rPr>
          <w:rFonts w:cs="Times New Roman"/>
        </w:rPr>
        <w:t>EPPH Program</w:t>
      </w:r>
    </w:p>
    <w:p w14:paraId="4471CCB8" w14:textId="4B1263DC" w:rsidR="000001EE" w:rsidRPr="00830EE0" w:rsidRDefault="008A1708">
      <w:pPr>
        <w:rPr>
          <w:rFonts w:cs="Times New Roman"/>
        </w:rPr>
      </w:pPr>
      <w:r>
        <w:rPr>
          <w:rFonts w:cs="Times New Roman"/>
        </w:rPr>
        <w:t xml:space="preserve"> </w:t>
      </w:r>
    </w:p>
    <w:p w14:paraId="5CC796D8" w14:textId="7599F9B5" w:rsidR="000001EE" w:rsidRDefault="000001EE">
      <w:pPr>
        <w:rPr>
          <w:rFonts w:cs="Times New Roman"/>
        </w:rPr>
      </w:pPr>
    </w:p>
    <w:p w14:paraId="2F0D8346" w14:textId="64A49888" w:rsidR="00E15BC2" w:rsidRPr="001D2E93" w:rsidRDefault="00E15BC2">
      <w:pPr>
        <w:rPr>
          <w:rFonts w:cs="Times New Roman"/>
          <w:b/>
        </w:rPr>
      </w:pPr>
      <w:r w:rsidRPr="001D2E93">
        <w:rPr>
          <w:rFonts w:cs="Times New Roman"/>
          <w:b/>
        </w:rPr>
        <w:t>Background:</w:t>
      </w:r>
    </w:p>
    <w:p w14:paraId="21EC4130" w14:textId="65C60494" w:rsidR="008A1708" w:rsidRPr="00627A75" w:rsidRDefault="008A1708" w:rsidP="00B85BE1">
      <w:pPr>
        <w:shd w:val="clear" w:color="auto" w:fill="FFFFFF"/>
        <w:spacing w:before="100" w:beforeAutospacing="1" w:after="100" w:afterAutospacing="1"/>
        <w:rPr>
          <w:rFonts w:eastAsia="Times New Roman" w:cs="Times New Roman"/>
          <w:color w:val="000000"/>
        </w:rPr>
      </w:pPr>
      <w:r w:rsidRPr="00627A75">
        <w:rPr>
          <w:rFonts w:cs="Times New Roman"/>
          <w:color w:val="0D0D0D"/>
          <w:shd w:val="clear" w:color="auto" w:fill="FFFFFF"/>
        </w:rPr>
        <w:t xml:space="preserve">Polycyclic aromatic hydrocarbons (PAHs) represent a diverse group of environmental pollutants generated primarily through incomplete combustion processes. Their widespread presence in air, water, soil, and various consumer products has raised concerns about potential health risks, particularly their association with cancer development. </w:t>
      </w:r>
      <w:r w:rsidR="00C267E1">
        <w:rPr>
          <w:rFonts w:cs="Times New Roman"/>
          <w:color w:val="0D0D0D"/>
          <w:shd w:val="clear" w:color="auto" w:fill="FFFFFF"/>
        </w:rPr>
        <w:t>I</w:t>
      </w:r>
      <w:r w:rsidR="00627A75" w:rsidRPr="00627A75">
        <w:rPr>
          <w:rFonts w:cs="Times New Roman"/>
          <w:color w:val="0D0D0D"/>
          <w:shd w:val="clear" w:color="auto" w:fill="FFFFFF"/>
        </w:rPr>
        <w:t>t is difficult to assess</w:t>
      </w:r>
      <w:r w:rsidR="00627A75">
        <w:rPr>
          <w:rFonts w:cs="Times New Roman"/>
          <w:color w:val="0D0D0D"/>
          <w:shd w:val="clear" w:color="auto" w:fill="FFFFFF"/>
        </w:rPr>
        <w:t xml:space="preserve"> the</w:t>
      </w:r>
      <w:r w:rsidR="00627A75" w:rsidRPr="00627A75">
        <w:rPr>
          <w:rFonts w:cs="Times New Roman"/>
          <w:color w:val="0D0D0D"/>
          <w:shd w:val="clear" w:color="auto" w:fill="FFFFFF"/>
        </w:rPr>
        <w:t xml:space="preserve"> </w:t>
      </w:r>
      <w:r w:rsidR="00C267E1">
        <w:rPr>
          <w:rFonts w:cs="Times New Roman"/>
          <w:color w:val="0D0D0D"/>
          <w:shd w:val="clear" w:color="auto" w:fill="FFFFFF"/>
        </w:rPr>
        <w:t xml:space="preserve">long-term </w:t>
      </w:r>
      <w:r w:rsidR="00627A75" w:rsidRPr="00627A75">
        <w:rPr>
          <w:rFonts w:cs="Times New Roman"/>
          <w:color w:val="0D0D0D"/>
          <w:shd w:val="clear" w:color="auto" w:fill="FFFFFF"/>
        </w:rPr>
        <w:t xml:space="preserve">effects </w:t>
      </w:r>
      <w:r w:rsidR="00C267E1">
        <w:rPr>
          <w:rFonts w:cs="Times New Roman"/>
          <w:color w:val="0D0D0D"/>
          <w:shd w:val="clear" w:color="auto" w:fill="FFFFFF"/>
        </w:rPr>
        <w:t xml:space="preserve">of PAHs </w:t>
      </w:r>
      <w:r w:rsidR="00627A75" w:rsidRPr="00627A75">
        <w:rPr>
          <w:rFonts w:cs="Times New Roman"/>
          <w:color w:val="0D0D0D"/>
          <w:shd w:val="clear" w:color="auto" w:fill="FFFFFF"/>
        </w:rPr>
        <w:t>in humans</w:t>
      </w:r>
      <w:r w:rsidR="00016D99">
        <w:rPr>
          <w:rFonts w:cs="Times New Roman"/>
          <w:color w:val="0D0D0D"/>
          <w:shd w:val="clear" w:color="auto" w:fill="FFFFFF"/>
        </w:rPr>
        <w:t xml:space="preserve"> directly</w:t>
      </w:r>
      <w:r w:rsidR="00627A75" w:rsidRPr="00627A75">
        <w:rPr>
          <w:rFonts w:cs="Times New Roman"/>
          <w:color w:val="0D0D0D"/>
          <w:shd w:val="clear" w:color="auto" w:fill="FFFFFF"/>
        </w:rPr>
        <w:t xml:space="preserve">. </w:t>
      </w:r>
      <w:r w:rsidR="005F200F">
        <w:rPr>
          <w:rFonts w:cs="Times New Roman"/>
          <w:color w:val="0D0D0D"/>
          <w:shd w:val="clear" w:color="auto" w:fill="FFFFFF"/>
        </w:rPr>
        <w:t>While i</w:t>
      </w:r>
      <w:r w:rsidRPr="00627A75">
        <w:rPr>
          <w:rFonts w:eastAsia="Times New Roman" w:cs="Times New Roman"/>
          <w:color w:val="000000"/>
        </w:rPr>
        <w:t xml:space="preserve">ncreased incidences of lung, skin, and bladder cancers </w:t>
      </w:r>
      <w:r w:rsidR="00627A75" w:rsidRPr="00627A75">
        <w:rPr>
          <w:rFonts w:eastAsia="Times New Roman" w:cs="Times New Roman"/>
          <w:color w:val="000000"/>
        </w:rPr>
        <w:t>have been shown to be</w:t>
      </w:r>
      <w:r w:rsidRPr="00627A75">
        <w:rPr>
          <w:rFonts w:eastAsia="Times New Roman" w:cs="Times New Roman"/>
          <w:color w:val="000000"/>
        </w:rPr>
        <w:t xml:space="preserve"> associated wit</w:t>
      </w:r>
      <w:r w:rsidR="005F200F">
        <w:rPr>
          <w:rFonts w:eastAsia="Times New Roman" w:cs="Times New Roman"/>
          <w:color w:val="000000"/>
        </w:rPr>
        <w:t>h occupational exposure to PAHs</w:t>
      </w:r>
      <w:r w:rsidR="00627A75" w:rsidRPr="00627A75">
        <w:rPr>
          <w:rFonts w:eastAsia="Times New Roman" w:cs="Times New Roman"/>
          <w:color w:val="000000"/>
        </w:rPr>
        <w:t>, evidential d</w:t>
      </w:r>
      <w:r w:rsidRPr="00627A75">
        <w:rPr>
          <w:rFonts w:eastAsia="Times New Roman" w:cs="Times New Roman"/>
          <w:color w:val="000000"/>
        </w:rPr>
        <w:t>ata</w:t>
      </w:r>
      <w:r w:rsidR="005F200F">
        <w:rPr>
          <w:rFonts w:eastAsia="Times New Roman" w:cs="Times New Roman"/>
          <w:color w:val="000000"/>
        </w:rPr>
        <w:t xml:space="preserve"> for similar associations</w:t>
      </w:r>
      <w:r w:rsidRPr="00627A75">
        <w:rPr>
          <w:rFonts w:eastAsia="Times New Roman" w:cs="Times New Roman"/>
          <w:color w:val="000000"/>
        </w:rPr>
        <w:t xml:space="preserve"> </w:t>
      </w:r>
      <w:r w:rsidR="005F200F">
        <w:rPr>
          <w:rFonts w:eastAsia="Times New Roman" w:cs="Times New Roman"/>
          <w:color w:val="000000"/>
        </w:rPr>
        <w:t>in</w:t>
      </w:r>
      <w:r w:rsidRPr="00627A75">
        <w:rPr>
          <w:rFonts w:eastAsia="Times New Roman" w:cs="Times New Roman"/>
          <w:color w:val="000000"/>
        </w:rPr>
        <w:t xml:space="preserve"> </w:t>
      </w:r>
      <w:r w:rsidR="00B85BE1">
        <w:rPr>
          <w:rFonts w:eastAsia="Times New Roman" w:cs="Times New Roman"/>
          <w:color w:val="000000"/>
        </w:rPr>
        <w:t>non-occu</w:t>
      </w:r>
      <w:r w:rsidR="00331035">
        <w:rPr>
          <w:rFonts w:eastAsia="Times New Roman" w:cs="Times New Roman"/>
          <w:color w:val="000000"/>
        </w:rPr>
        <w:t>pational settings</w:t>
      </w:r>
      <w:r w:rsidRPr="00627A75">
        <w:rPr>
          <w:rFonts w:eastAsia="Times New Roman" w:cs="Times New Roman"/>
          <w:color w:val="000000"/>
        </w:rPr>
        <w:t xml:space="preserve"> </w:t>
      </w:r>
      <w:r w:rsidR="00627A75" w:rsidRPr="00627A75">
        <w:rPr>
          <w:rFonts w:eastAsia="Times New Roman" w:cs="Times New Roman"/>
          <w:color w:val="000000"/>
        </w:rPr>
        <w:t>have been</w:t>
      </w:r>
      <w:r w:rsidRPr="00627A75">
        <w:rPr>
          <w:rFonts w:eastAsia="Times New Roman" w:cs="Times New Roman"/>
          <w:color w:val="000000"/>
        </w:rPr>
        <w:t xml:space="preserve"> less persuasive.</w:t>
      </w:r>
    </w:p>
    <w:p w14:paraId="520DD75F" w14:textId="77777777" w:rsidR="00E00686" w:rsidRDefault="00E00686">
      <w:pPr>
        <w:rPr>
          <w:rFonts w:cs="Times New Roman"/>
          <w:color w:val="0D0D0D"/>
          <w:shd w:val="clear" w:color="auto" w:fill="FFFFFF"/>
        </w:rPr>
      </w:pPr>
    </w:p>
    <w:p w14:paraId="4B3D1E62" w14:textId="385B5C3E" w:rsidR="00E00686" w:rsidRPr="001D2E93" w:rsidRDefault="00E00686">
      <w:pPr>
        <w:rPr>
          <w:rFonts w:cs="Times New Roman"/>
          <w:b/>
          <w:color w:val="0D0D0D"/>
          <w:shd w:val="clear" w:color="auto" w:fill="FFFFFF"/>
        </w:rPr>
      </w:pPr>
      <w:r w:rsidRPr="001D2E93">
        <w:rPr>
          <w:rFonts w:cs="Times New Roman"/>
          <w:b/>
          <w:color w:val="0D0D0D"/>
          <w:shd w:val="clear" w:color="auto" w:fill="FFFFFF"/>
        </w:rPr>
        <w:t>Objectives:</w:t>
      </w:r>
    </w:p>
    <w:p w14:paraId="6FF2BACD" w14:textId="28FE4C21" w:rsidR="00B66A2D" w:rsidRPr="00627A75" w:rsidRDefault="008A1708">
      <w:pPr>
        <w:rPr>
          <w:rFonts w:cs="Times New Roman"/>
          <w:color w:val="0D0D0D"/>
          <w:shd w:val="clear" w:color="auto" w:fill="FFFFFF"/>
        </w:rPr>
      </w:pPr>
      <w:r w:rsidRPr="00627A75">
        <w:rPr>
          <w:rFonts w:cs="Times New Roman"/>
          <w:color w:val="0D0D0D"/>
          <w:shd w:val="clear" w:color="auto" w:fill="FFFFFF"/>
        </w:rPr>
        <w:t xml:space="preserve">This study aims to </w:t>
      </w:r>
      <w:r w:rsidR="00331035">
        <w:rPr>
          <w:rFonts w:cs="Times New Roman"/>
          <w:color w:val="0D0D0D"/>
          <w:shd w:val="clear" w:color="auto" w:fill="FFFFFF"/>
        </w:rPr>
        <w:t>assess basic</w:t>
      </w:r>
      <w:r w:rsidRPr="00627A75">
        <w:rPr>
          <w:rFonts w:cs="Times New Roman"/>
          <w:color w:val="0D0D0D"/>
          <w:shd w:val="clear" w:color="auto" w:fill="FFFFFF"/>
        </w:rPr>
        <w:t xml:space="preserve"> relationships between PAH </w:t>
      </w:r>
      <w:r w:rsidR="00777EF4">
        <w:rPr>
          <w:rFonts w:cs="Times New Roman"/>
          <w:color w:val="0D0D0D"/>
          <w:shd w:val="clear" w:color="auto" w:fill="FFFFFF"/>
        </w:rPr>
        <w:t xml:space="preserve">chemical concentration exposure from air </w:t>
      </w:r>
      <w:r w:rsidRPr="00627A75">
        <w:rPr>
          <w:rFonts w:cs="Times New Roman"/>
          <w:color w:val="0D0D0D"/>
          <w:shd w:val="clear" w:color="auto" w:fill="FFFFFF"/>
        </w:rPr>
        <w:t>and some cancer types in Louisiana</w:t>
      </w:r>
      <w:r w:rsidR="00777EF4">
        <w:rPr>
          <w:rFonts w:cs="Times New Roman"/>
          <w:color w:val="0D0D0D"/>
          <w:shd w:val="clear" w:color="auto" w:fill="FFFFFF"/>
        </w:rPr>
        <w:t xml:space="preserve"> </w:t>
      </w:r>
      <w:r w:rsidR="003E298F">
        <w:rPr>
          <w:rFonts w:cs="Times New Roman"/>
          <w:color w:val="0D0D0D"/>
          <w:shd w:val="clear" w:color="auto" w:fill="FFFFFF"/>
        </w:rPr>
        <w:t>using census tract-</w:t>
      </w:r>
      <w:r w:rsidR="00777EF4">
        <w:rPr>
          <w:rFonts w:cs="Times New Roman"/>
          <w:color w:val="0D0D0D"/>
          <w:shd w:val="clear" w:color="auto" w:fill="FFFFFF"/>
        </w:rPr>
        <w:t>level data</w:t>
      </w:r>
      <w:r w:rsidRPr="00627A75">
        <w:rPr>
          <w:rFonts w:cs="Times New Roman"/>
          <w:color w:val="0D0D0D"/>
          <w:shd w:val="clear" w:color="auto" w:fill="FFFFFF"/>
        </w:rPr>
        <w:t>.</w:t>
      </w:r>
    </w:p>
    <w:p w14:paraId="47F32992" w14:textId="546BBD6F" w:rsidR="00E00686" w:rsidRDefault="00E00686">
      <w:pPr>
        <w:rPr>
          <w:rFonts w:cs="Times New Roman"/>
          <w:color w:val="0D0D0D"/>
          <w:shd w:val="clear" w:color="auto" w:fill="FFFFFF"/>
        </w:rPr>
      </w:pPr>
    </w:p>
    <w:p w14:paraId="444F1DE5" w14:textId="3DBD8DD4" w:rsidR="00E00686" w:rsidRPr="001D2E93" w:rsidRDefault="00E00686">
      <w:pPr>
        <w:rPr>
          <w:rFonts w:cs="Times New Roman"/>
          <w:b/>
          <w:color w:val="0D0D0D"/>
          <w:shd w:val="clear" w:color="auto" w:fill="FFFFFF"/>
        </w:rPr>
      </w:pPr>
      <w:r w:rsidRPr="001D2E93">
        <w:rPr>
          <w:rFonts w:cs="Times New Roman"/>
          <w:b/>
          <w:color w:val="0D0D0D"/>
          <w:shd w:val="clear" w:color="auto" w:fill="FFFFFF"/>
        </w:rPr>
        <w:t xml:space="preserve">Methods: </w:t>
      </w:r>
    </w:p>
    <w:p w14:paraId="2BF6D768" w14:textId="48E80067" w:rsidR="00E00686" w:rsidRDefault="00E00686">
      <w:pPr>
        <w:rPr>
          <w:rFonts w:cs="Times New Roman"/>
          <w:color w:val="0D0D0D"/>
          <w:shd w:val="clear" w:color="auto" w:fill="FFFFFF"/>
        </w:rPr>
      </w:pPr>
      <w:r w:rsidRPr="00291DCF">
        <w:rPr>
          <w:rFonts w:cs="Times New Roman"/>
          <w:color w:val="0D0D0D"/>
          <w:shd w:val="clear" w:color="auto" w:fill="FFFFFF"/>
        </w:rPr>
        <w:t xml:space="preserve">We </w:t>
      </w:r>
      <w:r w:rsidR="00CB2F51" w:rsidRPr="00291DCF">
        <w:rPr>
          <w:rFonts w:cs="Times New Roman"/>
          <w:color w:val="0D0D0D"/>
          <w:shd w:val="clear" w:color="auto" w:fill="FFFFFF"/>
        </w:rPr>
        <w:t xml:space="preserve">used </w:t>
      </w:r>
      <w:r w:rsidR="008A1708">
        <w:rPr>
          <w:rFonts w:cs="Times New Roman"/>
          <w:color w:val="0D0D0D"/>
          <w:shd w:val="clear" w:color="auto" w:fill="FFFFFF"/>
        </w:rPr>
        <w:t xml:space="preserve">Louisiana Tumor </w:t>
      </w:r>
      <w:r w:rsidR="009B6DFA">
        <w:rPr>
          <w:rFonts w:cs="Times New Roman"/>
          <w:color w:val="0D0D0D"/>
          <w:shd w:val="clear" w:color="auto" w:fill="FFFFFF"/>
        </w:rPr>
        <w:t>R</w:t>
      </w:r>
      <w:r w:rsidR="008A1708">
        <w:rPr>
          <w:rFonts w:cs="Times New Roman"/>
          <w:color w:val="0D0D0D"/>
          <w:shd w:val="clear" w:color="auto" w:fill="FFFFFF"/>
        </w:rPr>
        <w:t>egistry</w:t>
      </w:r>
      <w:r w:rsidR="009B6DFA">
        <w:rPr>
          <w:rFonts w:cs="Times New Roman"/>
          <w:color w:val="0D0D0D"/>
          <w:shd w:val="clear" w:color="auto" w:fill="FFFFFF"/>
        </w:rPr>
        <w:t xml:space="preserve"> (LTR)</w:t>
      </w:r>
      <w:r w:rsidR="008A1708">
        <w:rPr>
          <w:rFonts w:cs="Times New Roman"/>
          <w:color w:val="0D0D0D"/>
          <w:shd w:val="clear" w:color="auto" w:fill="FFFFFF"/>
        </w:rPr>
        <w:t xml:space="preserve"> data to obtain</w:t>
      </w:r>
      <w:r w:rsidR="00C267E1">
        <w:rPr>
          <w:rFonts w:cs="Times New Roman"/>
          <w:color w:val="0D0D0D"/>
          <w:shd w:val="clear" w:color="auto" w:fill="FFFFFF"/>
        </w:rPr>
        <w:t xml:space="preserve"> the</w:t>
      </w:r>
      <w:r w:rsidR="008A1708">
        <w:rPr>
          <w:rFonts w:cs="Times New Roman"/>
          <w:color w:val="0D0D0D"/>
          <w:shd w:val="clear" w:color="auto" w:fill="FFFFFF"/>
        </w:rPr>
        <w:t xml:space="preserve"> </w:t>
      </w:r>
      <w:r w:rsidR="00C267E1">
        <w:rPr>
          <w:rFonts w:cs="Times New Roman"/>
          <w:color w:val="0D0D0D"/>
          <w:shd w:val="clear" w:color="auto" w:fill="FFFFFF"/>
        </w:rPr>
        <w:t xml:space="preserve">2022 </w:t>
      </w:r>
      <w:r w:rsidR="009B6DFA">
        <w:rPr>
          <w:rFonts w:cs="Times New Roman"/>
          <w:color w:val="0D0D0D"/>
          <w:shd w:val="clear" w:color="auto" w:fill="FFFFFF"/>
        </w:rPr>
        <w:t>census tract-</w:t>
      </w:r>
      <w:r w:rsidR="008A1708">
        <w:rPr>
          <w:rFonts w:cs="Times New Roman"/>
          <w:color w:val="0D0D0D"/>
          <w:shd w:val="clear" w:color="auto" w:fill="FFFFFF"/>
        </w:rPr>
        <w:t xml:space="preserve">level cancer incidence rates. </w:t>
      </w:r>
      <w:r w:rsidR="009B6DFA">
        <w:rPr>
          <w:rFonts w:cs="Times New Roman"/>
          <w:color w:val="0D0D0D"/>
          <w:shd w:val="clear" w:color="auto" w:fill="FFFFFF"/>
        </w:rPr>
        <w:t>Additionally, we utilized</w:t>
      </w:r>
      <w:r w:rsidR="008A1708">
        <w:rPr>
          <w:rFonts w:cs="Times New Roman"/>
          <w:color w:val="0D0D0D"/>
          <w:shd w:val="clear" w:color="auto" w:fill="FFFFFF"/>
        </w:rPr>
        <w:t xml:space="preserve"> 2011 </w:t>
      </w:r>
      <w:proofErr w:type="spellStart"/>
      <w:r w:rsidR="008A1708">
        <w:rPr>
          <w:rFonts w:cs="Times New Roman"/>
          <w:color w:val="0D0D0D"/>
          <w:shd w:val="clear" w:color="auto" w:fill="FFFFFF"/>
        </w:rPr>
        <w:t>AirToxScreen</w:t>
      </w:r>
      <w:proofErr w:type="spellEnd"/>
      <w:r w:rsidR="008A1708">
        <w:rPr>
          <w:rFonts w:cs="Times New Roman"/>
          <w:color w:val="0D0D0D"/>
          <w:shd w:val="clear" w:color="auto" w:fill="FFFFFF"/>
        </w:rPr>
        <w:t xml:space="preserve"> data from United States Environmental Protection Agency (EPA) </w:t>
      </w:r>
      <w:r w:rsidR="009B6DFA">
        <w:rPr>
          <w:rFonts w:cs="Times New Roman"/>
          <w:color w:val="0D0D0D"/>
          <w:shd w:val="clear" w:color="auto" w:fill="FFFFFF"/>
        </w:rPr>
        <w:t>to derive</w:t>
      </w:r>
      <w:r w:rsidR="008A1708">
        <w:rPr>
          <w:rFonts w:cs="Times New Roman"/>
          <w:color w:val="0D0D0D"/>
          <w:shd w:val="clear" w:color="auto" w:fill="FFFFFF"/>
        </w:rPr>
        <w:t xml:space="preserve"> the </w:t>
      </w:r>
      <w:r w:rsidR="009B6DFA">
        <w:rPr>
          <w:rFonts w:cs="Times New Roman"/>
          <w:color w:val="0D0D0D"/>
          <w:shd w:val="clear" w:color="auto" w:fill="FFFFFF"/>
        </w:rPr>
        <w:t>census tract-</w:t>
      </w:r>
      <w:r w:rsidR="008A1708">
        <w:rPr>
          <w:rFonts w:cs="Times New Roman"/>
          <w:color w:val="0D0D0D"/>
          <w:shd w:val="clear" w:color="auto" w:fill="FFFFFF"/>
        </w:rPr>
        <w:t xml:space="preserve">level total PAH concentrations. We dichotomized the </w:t>
      </w:r>
      <w:r w:rsidR="009B6DFA">
        <w:rPr>
          <w:rFonts w:cs="Times New Roman"/>
          <w:color w:val="0D0D0D"/>
          <w:shd w:val="clear" w:color="auto" w:fill="FFFFFF"/>
        </w:rPr>
        <w:t xml:space="preserve">total </w:t>
      </w:r>
      <w:r w:rsidR="008A1708">
        <w:rPr>
          <w:rFonts w:cs="Times New Roman"/>
          <w:color w:val="0D0D0D"/>
          <w:shd w:val="clear" w:color="auto" w:fill="FFFFFF"/>
        </w:rPr>
        <w:t xml:space="preserve">PAH concentrations </w:t>
      </w:r>
      <w:r w:rsidR="009B6DFA">
        <w:rPr>
          <w:rFonts w:cs="Times New Roman"/>
          <w:color w:val="0D0D0D"/>
          <w:shd w:val="clear" w:color="auto" w:fill="FFFFFF"/>
        </w:rPr>
        <w:t>into low versus</w:t>
      </w:r>
      <w:r w:rsidR="008A1708">
        <w:rPr>
          <w:rFonts w:cs="Times New Roman"/>
          <w:color w:val="0D0D0D"/>
          <w:shd w:val="clear" w:color="auto" w:fill="FFFFFF"/>
        </w:rPr>
        <w:t xml:space="preserve"> high </w:t>
      </w:r>
      <w:r w:rsidR="009B6DFA">
        <w:rPr>
          <w:rFonts w:cs="Times New Roman"/>
          <w:color w:val="0D0D0D"/>
          <w:shd w:val="clear" w:color="auto" w:fill="FFFFFF"/>
        </w:rPr>
        <w:t xml:space="preserve">using the median value </w:t>
      </w:r>
      <w:r w:rsidR="008A1708">
        <w:rPr>
          <w:rFonts w:cs="Times New Roman"/>
          <w:color w:val="0D0D0D"/>
          <w:shd w:val="clear" w:color="auto" w:fill="FFFFFF"/>
        </w:rPr>
        <w:t>and compared age-adjusted cancer incidence rates</w:t>
      </w:r>
      <w:r w:rsidR="009B6DFA">
        <w:rPr>
          <w:rFonts w:cs="Times New Roman"/>
          <w:color w:val="0D0D0D"/>
          <w:shd w:val="clear" w:color="auto" w:fill="FFFFFF"/>
        </w:rPr>
        <w:t>,</w:t>
      </w:r>
      <w:r w:rsidR="008A1708">
        <w:rPr>
          <w:rFonts w:cs="Times New Roman"/>
          <w:color w:val="0D0D0D"/>
          <w:shd w:val="clear" w:color="auto" w:fill="FFFFFF"/>
        </w:rPr>
        <w:t xml:space="preserve"> as well as unadjusted rates</w:t>
      </w:r>
      <w:r w:rsidR="009B6DFA">
        <w:rPr>
          <w:rFonts w:cs="Times New Roman"/>
          <w:color w:val="0D0D0D"/>
          <w:shd w:val="clear" w:color="auto" w:fill="FFFFFF"/>
        </w:rPr>
        <w:t>,</w:t>
      </w:r>
      <w:r w:rsidR="008A1708">
        <w:rPr>
          <w:rFonts w:cs="Times New Roman"/>
          <w:color w:val="0D0D0D"/>
          <w:shd w:val="clear" w:color="auto" w:fill="FFFFFF"/>
        </w:rPr>
        <w:t xml:space="preserve"> between </w:t>
      </w:r>
      <w:r w:rsidR="009B6DFA">
        <w:rPr>
          <w:rFonts w:cs="Times New Roman"/>
          <w:color w:val="0D0D0D"/>
          <w:shd w:val="clear" w:color="auto" w:fill="FFFFFF"/>
        </w:rPr>
        <w:t xml:space="preserve">the </w:t>
      </w:r>
      <w:r w:rsidR="008A1708">
        <w:rPr>
          <w:rFonts w:cs="Times New Roman"/>
          <w:color w:val="0D0D0D"/>
          <w:shd w:val="clear" w:color="auto" w:fill="FFFFFF"/>
        </w:rPr>
        <w:t>PAH groups.</w:t>
      </w:r>
      <w:r w:rsidR="00102666">
        <w:rPr>
          <w:rFonts w:cs="Times New Roman"/>
          <w:color w:val="0D0D0D"/>
          <w:shd w:val="clear" w:color="auto" w:fill="FFFFFF"/>
        </w:rPr>
        <w:t xml:space="preserve"> All statistical analyses were conducted using SAS 9.4</w:t>
      </w:r>
      <w:r w:rsidR="00854360">
        <w:rPr>
          <w:rFonts w:cs="Times New Roman"/>
          <w:color w:val="0D0D0D"/>
          <w:shd w:val="clear" w:color="auto" w:fill="FFFFFF"/>
        </w:rPr>
        <w:t xml:space="preserve"> (SAS Institute, Inc)</w:t>
      </w:r>
      <w:r w:rsidR="00102666">
        <w:rPr>
          <w:rFonts w:cs="Times New Roman"/>
          <w:color w:val="0D0D0D"/>
          <w:shd w:val="clear" w:color="auto" w:fill="FFFFFF"/>
        </w:rPr>
        <w:t>.</w:t>
      </w:r>
    </w:p>
    <w:p w14:paraId="73765FF8" w14:textId="7248E3E9" w:rsidR="001D2E93" w:rsidRDefault="001D2E93">
      <w:pPr>
        <w:rPr>
          <w:rFonts w:cs="Times New Roman"/>
        </w:rPr>
      </w:pPr>
    </w:p>
    <w:p w14:paraId="715C5482" w14:textId="04775F89" w:rsidR="001D2E93" w:rsidRPr="00FA5A16" w:rsidRDefault="001D2E93">
      <w:pPr>
        <w:rPr>
          <w:rFonts w:cs="Times New Roman"/>
          <w:b/>
        </w:rPr>
      </w:pPr>
      <w:r w:rsidRPr="00FA5A16">
        <w:rPr>
          <w:rFonts w:cs="Times New Roman"/>
          <w:b/>
        </w:rPr>
        <w:t>Results:</w:t>
      </w:r>
    </w:p>
    <w:p w14:paraId="12BFB199" w14:textId="14E4F031" w:rsidR="00FA5A16" w:rsidRDefault="000D3CDE">
      <w:pPr>
        <w:rPr>
          <w:rFonts w:cs="Times New Roman"/>
        </w:rPr>
      </w:pPr>
      <w:r>
        <w:rPr>
          <w:rFonts w:cs="Times New Roman"/>
        </w:rPr>
        <w:t>T</w:t>
      </w:r>
      <w:r w:rsidR="00BA1097">
        <w:rPr>
          <w:rFonts w:cs="Times New Roman"/>
        </w:rPr>
        <w:t>he t</w:t>
      </w:r>
      <w:r>
        <w:rPr>
          <w:rFonts w:cs="Times New Roman"/>
        </w:rPr>
        <w:t xml:space="preserve">otal PAH concentration mean was 0.00201 </w:t>
      </w:r>
      <w:r w:rsidR="008778B3">
        <w:rPr>
          <w:rFonts w:cs="Times New Roman"/>
        </w:rPr>
        <w:t>mg/m</w:t>
      </w:r>
      <w:r w:rsidR="008778B3" w:rsidRPr="008778B3">
        <w:rPr>
          <w:rFonts w:cs="Times New Roman"/>
          <w:vertAlign w:val="superscript"/>
        </w:rPr>
        <w:t>3</w:t>
      </w:r>
      <w:r w:rsidR="008778B3">
        <w:rPr>
          <w:rFonts w:cs="Times New Roman"/>
        </w:rPr>
        <w:t xml:space="preserve"> </w:t>
      </w:r>
      <w:r>
        <w:rPr>
          <w:rFonts w:cs="Times New Roman"/>
        </w:rPr>
        <w:t xml:space="preserve">(SD= 0.00080) from 1193 census tracts </w:t>
      </w:r>
      <w:r w:rsidR="005907D6">
        <w:rPr>
          <w:rFonts w:cs="Times New Roman"/>
        </w:rPr>
        <w:t>in</w:t>
      </w:r>
      <w:r>
        <w:rPr>
          <w:rFonts w:cs="Times New Roman"/>
        </w:rPr>
        <w:t xml:space="preserve"> Louisiana</w:t>
      </w:r>
      <w:r w:rsidR="00BA1097">
        <w:rPr>
          <w:rFonts w:cs="Times New Roman"/>
        </w:rPr>
        <w:t>,</w:t>
      </w:r>
      <w:r w:rsidR="00102666">
        <w:rPr>
          <w:rFonts w:cs="Times New Roman"/>
        </w:rPr>
        <w:t xml:space="preserve"> </w:t>
      </w:r>
      <w:r w:rsidR="005907D6">
        <w:rPr>
          <w:rFonts w:cs="Times New Roman"/>
        </w:rPr>
        <w:t>with a</w:t>
      </w:r>
      <w:r w:rsidR="00102666">
        <w:rPr>
          <w:rFonts w:cs="Times New Roman"/>
        </w:rPr>
        <w:t xml:space="preserve"> median </w:t>
      </w:r>
      <w:r w:rsidR="005907D6">
        <w:rPr>
          <w:rFonts w:cs="Times New Roman"/>
        </w:rPr>
        <w:t>of</w:t>
      </w:r>
      <w:r w:rsidR="00102666">
        <w:rPr>
          <w:rFonts w:cs="Times New Roman"/>
        </w:rPr>
        <w:t xml:space="preserve"> 0.00187</w:t>
      </w:r>
      <w:r w:rsidR="008778B3">
        <w:rPr>
          <w:rFonts w:cs="Times New Roman"/>
        </w:rPr>
        <w:t xml:space="preserve"> </w:t>
      </w:r>
      <w:r w:rsidR="008778B3">
        <w:rPr>
          <w:rFonts w:cs="Times New Roman"/>
        </w:rPr>
        <w:t>mg/m</w:t>
      </w:r>
      <w:r w:rsidR="008778B3" w:rsidRPr="008778B3">
        <w:rPr>
          <w:rFonts w:cs="Times New Roman"/>
          <w:vertAlign w:val="superscript"/>
        </w:rPr>
        <w:t>3</w:t>
      </w:r>
      <w:r>
        <w:rPr>
          <w:rFonts w:cs="Times New Roman"/>
        </w:rPr>
        <w:t xml:space="preserve">. </w:t>
      </w:r>
      <w:r w:rsidR="00E2058F">
        <w:rPr>
          <w:rFonts w:cs="Times New Roman"/>
        </w:rPr>
        <w:t xml:space="preserve">We did not observe significantly different </w:t>
      </w:r>
      <w:r w:rsidR="00314D8E">
        <w:rPr>
          <w:rFonts w:cs="Times New Roman"/>
        </w:rPr>
        <w:t>age-adjusted lung</w:t>
      </w:r>
      <w:r w:rsidR="00E2058F">
        <w:rPr>
          <w:rFonts w:cs="Times New Roman"/>
        </w:rPr>
        <w:t xml:space="preserve"> cancer incidence rates between the low (M=</w:t>
      </w:r>
      <w:r w:rsidR="00314D8E">
        <w:rPr>
          <w:rFonts w:cs="Times New Roman"/>
        </w:rPr>
        <w:t>71.93</w:t>
      </w:r>
      <w:r w:rsidR="00E2058F">
        <w:rPr>
          <w:rFonts w:cs="Times New Roman"/>
        </w:rPr>
        <w:t>, SD=</w:t>
      </w:r>
      <w:r w:rsidR="00314D8E">
        <w:rPr>
          <w:rFonts w:cs="Times New Roman"/>
        </w:rPr>
        <w:t>16.70</w:t>
      </w:r>
      <w:r w:rsidR="00E2058F">
        <w:rPr>
          <w:rFonts w:cs="Times New Roman"/>
        </w:rPr>
        <w:t>) and high (M=</w:t>
      </w:r>
      <w:r w:rsidR="00314D8E">
        <w:rPr>
          <w:rFonts w:cs="Times New Roman"/>
        </w:rPr>
        <w:t>69.46</w:t>
      </w:r>
      <w:r w:rsidR="00E2058F">
        <w:rPr>
          <w:rFonts w:cs="Times New Roman"/>
        </w:rPr>
        <w:t>, SD=</w:t>
      </w:r>
      <w:r w:rsidR="00314D8E">
        <w:rPr>
          <w:rFonts w:cs="Times New Roman"/>
        </w:rPr>
        <w:t>20.63</w:t>
      </w:r>
      <w:r w:rsidR="00E2058F">
        <w:rPr>
          <w:rFonts w:cs="Times New Roman"/>
        </w:rPr>
        <w:t>) PAH groups (</w:t>
      </w:r>
      <w:r w:rsidR="00E2058F" w:rsidRPr="00DD473F">
        <w:rPr>
          <w:rFonts w:cs="Times New Roman"/>
          <w:i/>
        </w:rPr>
        <w:t>p</w:t>
      </w:r>
      <w:r w:rsidR="00E2058F">
        <w:rPr>
          <w:rFonts w:cs="Times New Roman"/>
        </w:rPr>
        <w:t>=</w:t>
      </w:r>
      <w:r w:rsidR="00314D8E">
        <w:rPr>
          <w:rFonts w:cs="Times New Roman"/>
        </w:rPr>
        <w:t>0.06</w:t>
      </w:r>
      <w:r w:rsidR="00E2058F">
        <w:rPr>
          <w:rFonts w:cs="Times New Roman"/>
        </w:rPr>
        <w:t>)</w:t>
      </w:r>
      <w:r w:rsidR="00314D8E">
        <w:rPr>
          <w:rFonts w:cs="Times New Roman"/>
        </w:rPr>
        <w:t xml:space="preserve">. </w:t>
      </w:r>
      <w:r w:rsidR="00BC2DAA">
        <w:rPr>
          <w:rFonts w:cs="Times New Roman"/>
        </w:rPr>
        <w:t>Similarly, t</w:t>
      </w:r>
      <w:r w:rsidR="00BA1097">
        <w:rPr>
          <w:rFonts w:cs="Times New Roman"/>
        </w:rPr>
        <w:t xml:space="preserve">he </w:t>
      </w:r>
      <w:r w:rsidR="00314D8E">
        <w:rPr>
          <w:rFonts w:cs="Times New Roman"/>
        </w:rPr>
        <w:t>age-adjusted bladder cancer incidence rates between the low (M=26.21, SD=</w:t>
      </w:r>
      <w:r w:rsidR="000750E3">
        <w:rPr>
          <w:rFonts w:cs="Times New Roman"/>
        </w:rPr>
        <w:t>5.80</w:t>
      </w:r>
      <w:r w:rsidR="00314D8E">
        <w:rPr>
          <w:rFonts w:cs="Times New Roman"/>
        </w:rPr>
        <w:t>) and high (M=</w:t>
      </w:r>
      <w:r w:rsidR="000750E3">
        <w:rPr>
          <w:rFonts w:cs="Times New Roman"/>
        </w:rPr>
        <w:t>27.23</w:t>
      </w:r>
      <w:r w:rsidR="00314D8E">
        <w:rPr>
          <w:rFonts w:cs="Times New Roman"/>
        </w:rPr>
        <w:t>, SD=</w:t>
      </w:r>
      <w:r w:rsidR="000750E3">
        <w:rPr>
          <w:rFonts w:cs="Times New Roman"/>
        </w:rPr>
        <w:t>8.01</w:t>
      </w:r>
      <w:r w:rsidR="00314D8E">
        <w:rPr>
          <w:rFonts w:cs="Times New Roman"/>
        </w:rPr>
        <w:t xml:space="preserve">) PAH groups </w:t>
      </w:r>
      <w:r w:rsidR="00BC2DAA">
        <w:rPr>
          <w:rFonts w:cs="Times New Roman"/>
        </w:rPr>
        <w:t>did</w:t>
      </w:r>
      <w:r w:rsidR="00DD473F">
        <w:rPr>
          <w:rFonts w:cs="Times New Roman"/>
        </w:rPr>
        <w:t xml:space="preserve"> not </w:t>
      </w:r>
      <w:r w:rsidR="00BC2DAA">
        <w:rPr>
          <w:rFonts w:cs="Times New Roman"/>
        </w:rPr>
        <w:t xml:space="preserve">show </w:t>
      </w:r>
      <w:r w:rsidR="00DD473F">
        <w:rPr>
          <w:rFonts w:cs="Times New Roman"/>
        </w:rPr>
        <w:t xml:space="preserve">statistically </w:t>
      </w:r>
      <w:r w:rsidR="00BC2DAA">
        <w:rPr>
          <w:rFonts w:cs="Times New Roman"/>
        </w:rPr>
        <w:t>significant differences</w:t>
      </w:r>
      <w:r w:rsidR="00DD473F">
        <w:rPr>
          <w:rFonts w:cs="Times New Roman"/>
        </w:rPr>
        <w:t xml:space="preserve"> </w:t>
      </w:r>
      <w:r w:rsidR="00314D8E">
        <w:rPr>
          <w:rFonts w:cs="Times New Roman"/>
        </w:rPr>
        <w:t>(</w:t>
      </w:r>
      <w:r w:rsidR="00314D8E" w:rsidRPr="00DD473F">
        <w:rPr>
          <w:rFonts w:cs="Times New Roman"/>
          <w:i/>
        </w:rPr>
        <w:t>p</w:t>
      </w:r>
      <w:r w:rsidR="00314D8E">
        <w:rPr>
          <w:rFonts w:cs="Times New Roman"/>
        </w:rPr>
        <w:t>=0.49).</w:t>
      </w:r>
      <w:r w:rsidR="0075564A">
        <w:rPr>
          <w:rFonts w:cs="Times New Roman"/>
        </w:rPr>
        <w:t xml:space="preserve"> </w:t>
      </w:r>
      <w:r w:rsidR="00BA1097">
        <w:rPr>
          <w:rFonts w:cs="Times New Roman"/>
        </w:rPr>
        <w:t xml:space="preserve">We also </w:t>
      </w:r>
      <w:r w:rsidR="00BC2DAA">
        <w:rPr>
          <w:rFonts w:cs="Times New Roman"/>
        </w:rPr>
        <w:t>found no significant</w:t>
      </w:r>
      <w:r w:rsidR="0075564A">
        <w:rPr>
          <w:rFonts w:cs="Times New Roman"/>
        </w:rPr>
        <w:t xml:space="preserve"> </w:t>
      </w:r>
      <w:r w:rsidR="00BA1097">
        <w:rPr>
          <w:rFonts w:cs="Times New Roman"/>
        </w:rPr>
        <w:t>differen</w:t>
      </w:r>
      <w:r w:rsidR="00DD473F">
        <w:rPr>
          <w:rFonts w:cs="Times New Roman"/>
        </w:rPr>
        <w:t xml:space="preserve">ce </w:t>
      </w:r>
      <w:r w:rsidR="00BC2DAA">
        <w:rPr>
          <w:rFonts w:cs="Times New Roman"/>
        </w:rPr>
        <w:t>in</w:t>
      </w:r>
      <w:r w:rsidR="00BA1097">
        <w:rPr>
          <w:rFonts w:cs="Times New Roman"/>
        </w:rPr>
        <w:t xml:space="preserve"> </w:t>
      </w:r>
      <w:r w:rsidR="0075564A">
        <w:rPr>
          <w:rFonts w:cs="Times New Roman"/>
        </w:rPr>
        <w:t xml:space="preserve">age-adjusted melanoma cancer incidence rates </w:t>
      </w:r>
      <w:r w:rsidR="00BC2DAA">
        <w:rPr>
          <w:rFonts w:cs="Times New Roman"/>
        </w:rPr>
        <w:t>between</w:t>
      </w:r>
      <w:r w:rsidR="0075564A">
        <w:rPr>
          <w:rFonts w:cs="Times New Roman"/>
        </w:rPr>
        <w:t xml:space="preserve"> the low (M=</w:t>
      </w:r>
      <w:r w:rsidR="00BA1097">
        <w:rPr>
          <w:rFonts w:cs="Times New Roman"/>
        </w:rPr>
        <w:t>31.63</w:t>
      </w:r>
      <w:r w:rsidR="0075564A">
        <w:rPr>
          <w:rFonts w:cs="Times New Roman"/>
        </w:rPr>
        <w:t>, SD=</w:t>
      </w:r>
      <w:r w:rsidR="00BA1097">
        <w:rPr>
          <w:rFonts w:cs="Times New Roman"/>
        </w:rPr>
        <w:t>10.06</w:t>
      </w:r>
      <w:r w:rsidR="0075564A">
        <w:rPr>
          <w:rFonts w:cs="Times New Roman"/>
        </w:rPr>
        <w:t>) and high (M=</w:t>
      </w:r>
      <w:r w:rsidR="00BA1097">
        <w:rPr>
          <w:rFonts w:cs="Times New Roman"/>
        </w:rPr>
        <w:t>30.37</w:t>
      </w:r>
      <w:r w:rsidR="0075564A">
        <w:rPr>
          <w:rFonts w:cs="Times New Roman"/>
        </w:rPr>
        <w:t>, SD=</w:t>
      </w:r>
      <w:r w:rsidR="00BA1097">
        <w:rPr>
          <w:rFonts w:cs="Times New Roman"/>
        </w:rPr>
        <w:t>7.60</w:t>
      </w:r>
      <w:r w:rsidR="0075564A">
        <w:rPr>
          <w:rFonts w:cs="Times New Roman"/>
        </w:rPr>
        <w:t>) PAH groups (</w:t>
      </w:r>
      <w:r w:rsidR="0075564A" w:rsidRPr="00DD473F">
        <w:rPr>
          <w:rFonts w:cs="Times New Roman"/>
          <w:i/>
        </w:rPr>
        <w:t>p</w:t>
      </w:r>
      <w:r w:rsidR="0075564A">
        <w:rPr>
          <w:rFonts w:cs="Times New Roman"/>
        </w:rPr>
        <w:t>=0.</w:t>
      </w:r>
      <w:r w:rsidR="00BA1097">
        <w:rPr>
          <w:rFonts w:cs="Times New Roman"/>
        </w:rPr>
        <w:t>47</w:t>
      </w:r>
      <w:r w:rsidR="0075564A">
        <w:rPr>
          <w:rFonts w:cs="Times New Roman"/>
        </w:rPr>
        <w:t>).</w:t>
      </w:r>
      <w:r w:rsidR="00BA1097">
        <w:rPr>
          <w:rFonts w:cs="Times New Roman"/>
        </w:rPr>
        <w:t xml:space="preserve"> However, the age-adjusted prostate cancer incidence rates were significantly higher (M=</w:t>
      </w:r>
      <w:r w:rsidR="00DD473F">
        <w:rPr>
          <w:rFonts w:cs="Times New Roman"/>
        </w:rPr>
        <w:t>152.11</w:t>
      </w:r>
      <w:r w:rsidR="00BA1097">
        <w:rPr>
          <w:rFonts w:cs="Times New Roman"/>
        </w:rPr>
        <w:t>, SD=</w:t>
      </w:r>
      <w:r w:rsidR="00DD473F">
        <w:rPr>
          <w:rFonts w:cs="Times New Roman"/>
        </w:rPr>
        <w:t>36.18</w:t>
      </w:r>
      <w:r w:rsidR="00BA1097">
        <w:rPr>
          <w:rFonts w:cs="Times New Roman"/>
        </w:rPr>
        <w:t>) in</w:t>
      </w:r>
      <w:r w:rsidR="00DD473F">
        <w:rPr>
          <w:rFonts w:cs="Times New Roman"/>
        </w:rPr>
        <w:t xml:space="preserve"> the</w:t>
      </w:r>
      <w:r w:rsidR="00BA1097">
        <w:rPr>
          <w:rFonts w:cs="Times New Roman"/>
        </w:rPr>
        <w:t xml:space="preserve"> high PAH group compared to the low PAH group (M=</w:t>
      </w:r>
      <w:r w:rsidR="00DD473F">
        <w:rPr>
          <w:rFonts w:cs="Times New Roman"/>
        </w:rPr>
        <w:t>142.07</w:t>
      </w:r>
      <w:r w:rsidR="00BA1097">
        <w:rPr>
          <w:rFonts w:cs="Times New Roman"/>
        </w:rPr>
        <w:t>, SD=</w:t>
      </w:r>
      <w:r w:rsidR="00DD473F">
        <w:rPr>
          <w:rFonts w:cs="Times New Roman"/>
        </w:rPr>
        <w:t>35.53</w:t>
      </w:r>
      <w:r w:rsidR="00BA1097">
        <w:rPr>
          <w:rFonts w:cs="Times New Roman"/>
        </w:rPr>
        <w:t>)</w:t>
      </w:r>
      <w:r w:rsidR="00DD473F">
        <w:rPr>
          <w:rFonts w:cs="Times New Roman"/>
        </w:rPr>
        <w:t>,</w:t>
      </w:r>
      <w:r w:rsidR="00BC2DAA">
        <w:rPr>
          <w:rFonts w:cs="Times New Roman"/>
        </w:rPr>
        <w:t xml:space="preserve"> with a p-value of </w:t>
      </w:r>
      <w:r w:rsidR="00DD473F">
        <w:rPr>
          <w:rFonts w:cs="Times New Roman"/>
        </w:rPr>
        <w:t>0.0039.</w:t>
      </w:r>
    </w:p>
    <w:p w14:paraId="7298B28E" w14:textId="777D0898" w:rsidR="001D2E93" w:rsidRDefault="00FA5A16">
      <w:pPr>
        <w:rPr>
          <w:rFonts w:cs="Times New Roman"/>
        </w:rPr>
      </w:pPr>
      <w:r>
        <w:rPr>
          <w:rFonts w:cs="Times New Roman"/>
        </w:rPr>
        <w:t xml:space="preserve"> </w:t>
      </w:r>
    </w:p>
    <w:p w14:paraId="0EA8630B" w14:textId="3BDA545E" w:rsidR="001D2E93" w:rsidRPr="00B24D0F" w:rsidRDefault="001D2E93">
      <w:pPr>
        <w:rPr>
          <w:rFonts w:cs="Times New Roman"/>
          <w:b/>
        </w:rPr>
      </w:pPr>
      <w:r w:rsidRPr="00B24D0F">
        <w:rPr>
          <w:rFonts w:cs="Times New Roman"/>
          <w:b/>
        </w:rPr>
        <w:t>Conclusions</w:t>
      </w:r>
      <w:r w:rsidR="00B24D0F" w:rsidRPr="00B24D0F">
        <w:rPr>
          <w:rFonts w:cs="Times New Roman"/>
          <w:b/>
        </w:rPr>
        <w:t>:</w:t>
      </w:r>
    </w:p>
    <w:p w14:paraId="34BCB687" w14:textId="6E07D26D" w:rsidR="001D2E93" w:rsidRPr="00741634" w:rsidRDefault="00741634" w:rsidP="00741634">
      <w:pPr>
        <w:rPr>
          <w:rFonts w:cs="Times New Roman"/>
        </w:rPr>
      </w:pPr>
      <w:r w:rsidRPr="00741634">
        <w:rPr>
          <w:rFonts w:cs="Times New Roman"/>
          <w:color w:val="0D0D0D"/>
          <w:shd w:val="clear" w:color="auto" w:fill="FFFFFF"/>
        </w:rPr>
        <w:t>Overall, while no significant differences were observed in lun</w:t>
      </w:r>
      <w:r>
        <w:rPr>
          <w:rFonts w:cs="Times New Roman"/>
          <w:color w:val="0D0D0D"/>
          <w:shd w:val="clear" w:color="auto" w:fill="FFFFFF"/>
        </w:rPr>
        <w:t xml:space="preserve">g, bladder, and melanoma cancer </w:t>
      </w:r>
      <w:r w:rsidRPr="00741634">
        <w:rPr>
          <w:rFonts w:cs="Times New Roman"/>
          <w:color w:val="0D0D0D"/>
          <w:shd w:val="clear" w:color="auto" w:fill="FFFFFF"/>
        </w:rPr>
        <w:t>incidence rates between low and high PAH exposure groups, a notable exception was found in prostate cancer. The age-adjusted incidence rates for prostate cancer were significantly higher in areas with elevated PAH concentrations compared to those with lower levels. These findings suggest a potential association between PAH exposure and prostate cancer incidence, warranting further investigation into the mechanisms underlying this relationship and its implications for public health policies and interventions aimed at reducing PAH exposure.</w:t>
      </w:r>
      <w:r>
        <w:rPr>
          <w:rFonts w:cs="Times New Roman"/>
          <w:color w:val="0D0D0D"/>
          <w:shd w:val="clear" w:color="auto" w:fill="FFFFFF"/>
        </w:rPr>
        <w:t xml:space="preserve"> </w:t>
      </w:r>
    </w:p>
    <w:p w14:paraId="2D2EE8B0" w14:textId="6E0CC569" w:rsidR="0019246B" w:rsidRDefault="0019246B">
      <w:pPr>
        <w:rPr>
          <w:rFonts w:cs="Times New Roman"/>
        </w:rPr>
      </w:pPr>
    </w:p>
    <w:p w14:paraId="7AFE49E6" w14:textId="0865E708" w:rsidR="000750E3" w:rsidRDefault="000750E3">
      <w:pPr>
        <w:rPr>
          <w:rFonts w:cs="Times New Roman"/>
        </w:rPr>
      </w:pPr>
    </w:p>
    <w:p w14:paraId="485CD5BA" w14:textId="77777777" w:rsidR="000750E3" w:rsidRDefault="000750E3">
      <w:pPr>
        <w:rPr>
          <w:rFonts w:cs="Times New Roman"/>
        </w:rPr>
      </w:pPr>
    </w:p>
    <w:p w14:paraId="33C13D0B" w14:textId="4A4A44FB" w:rsidR="0019246B" w:rsidRPr="00830EE0" w:rsidRDefault="0019246B">
      <w:pPr>
        <w:rPr>
          <w:rFonts w:cs="Times New Roman"/>
        </w:rPr>
      </w:pPr>
      <w:r>
        <w:rPr>
          <w:rFonts w:cs="Times New Roman"/>
        </w:rPr>
        <w:t>No IRB was needed for this project</w:t>
      </w:r>
    </w:p>
    <w:sectPr w:rsidR="0019246B" w:rsidRPr="00830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MR12">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1F60"/>
    <w:multiLevelType w:val="multilevel"/>
    <w:tmpl w:val="D678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5017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2D"/>
    <w:rsid w:val="000001EE"/>
    <w:rsid w:val="00016D99"/>
    <w:rsid w:val="000750E3"/>
    <w:rsid w:val="000C48C6"/>
    <w:rsid w:val="000D3CDE"/>
    <w:rsid w:val="00102666"/>
    <w:rsid w:val="0013204F"/>
    <w:rsid w:val="0019246B"/>
    <w:rsid w:val="001B616A"/>
    <w:rsid w:val="001D2E93"/>
    <w:rsid w:val="00291DCF"/>
    <w:rsid w:val="002B2FFF"/>
    <w:rsid w:val="002E4C63"/>
    <w:rsid w:val="00314D8E"/>
    <w:rsid w:val="00331035"/>
    <w:rsid w:val="003E298F"/>
    <w:rsid w:val="004B680E"/>
    <w:rsid w:val="004D3674"/>
    <w:rsid w:val="0053426F"/>
    <w:rsid w:val="005666C2"/>
    <w:rsid w:val="00570338"/>
    <w:rsid w:val="0057245B"/>
    <w:rsid w:val="005907D6"/>
    <w:rsid w:val="005F200F"/>
    <w:rsid w:val="0062435D"/>
    <w:rsid w:val="00627A75"/>
    <w:rsid w:val="00660086"/>
    <w:rsid w:val="0068353F"/>
    <w:rsid w:val="006B17CB"/>
    <w:rsid w:val="0070168E"/>
    <w:rsid w:val="00741634"/>
    <w:rsid w:val="0075564A"/>
    <w:rsid w:val="00776446"/>
    <w:rsid w:val="00777EF4"/>
    <w:rsid w:val="007D556A"/>
    <w:rsid w:val="00803273"/>
    <w:rsid w:val="00830EE0"/>
    <w:rsid w:val="00854360"/>
    <w:rsid w:val="00871830"/>
    <w:rsid w:val="008778B3"/>
    <w:rsid w:val="008A1708"/>
    <w:rsid w:val="008E7E1E"/>
    <w:rsid w:val="009274AA"/>
    <w:rsid w:val="00952269"/>
    <w:rsid w:val="00953289"/>
    <w:rsid w:val="00964F9C"/>
    <w:rsid w:val="009804D3"/>
    <w:rsid w:val="009B6DFA"/>
    <w:rsid w:val="009F0637"/>
    <w:rsid w:val="00A0121F"/>
    <w:rsid w:val="00B13274"/>
    <w:rsid w:val="00B24D0F"/>
    <w:rsid w:val="00B66A2D"/>
    <w:rsid w:val="00B66FB3"/>
    <w:rsid w:val="00B85BE1"/>
    <w:rsid w:val="00B87F06"/>
    <w:rsid w:val="00BA1097"/>
    <w:rsid w:val="00BC2DAA"/>
    <w:rsid w:val="00C267E1"/>
    <w:rsid w:val="00C51390"/>
    <w:rsid w:val="00C722F7"/>
    <w:rsid w:val="00C75D4A"/>
    <w:rsid w:val="00CA3A77"/>
    <w:rsid w:val="00CB2F51"/>
    <w:rsid w:val="00D62E90"/>
    <w:rsid w:val="00D64697"/>
    <w:rsid w:val="00D76CCD"/>
    <w:rsid w:val="00DA0454"/>
    <w:rsid w:val="00DD473F"/>
    <w:rsid w:val="00DF33ED"/>
    <w:rsid w:val="00DF7218"/>
    <w:rsid w:val="00E00686"/>
    <w:rsid w:val="00E15BC2"/>
    <w:rsid w:val="00E2058F"/>
    <w:rsid w:val="00E74177"/>
    <w:rsid w:val="00E74E45"/>
    <w:rsid w:val="00E81DDD"/>
    <w:rsid w:val="00F11491"/>
    <w:rsid w:val="00F70B9C"/>
    <w:rsid w:val="00F92FA7"/>
    <w:rsid w:val="00FA41E9"/>
    <w:rsid w:val="00FA5A16"/>
    <w:rsid w:val="00FC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49015"/>
  <w15:chartTrackingRefBased/>
  <w15:docId w15:val="{D24616E6-B186-4807-A9B8-739B584F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MR12"/>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62E9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5ba2c79-8854-4e32-a06e-9d51af5799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61678811CB7E43A6DCFBE57FB07F72" ma:contentTypeVersion="18" ma:contentTypeDescription="Create a new document." ma:contentTypeScope="" ma:versionID="2676a04ba9d90ecf52684ca8716fe3f1">
  <xsd:schema xmlns:xsd="http://www.w3.org/2001/XMLSchema" xmlns:xs="http://www.w3.org/2001/XMLSchema" xmlns:p="http://schemas.microsoft.com/office/2006/metadata/properties" xmlns:ns3="55ba2c79-8854-4e32-a06e-9d51af57998e" xmlns:ns4="b9df6f67-902a-4a2a-88e1-ff44a75d8809" targetNamespace="http://schemas.microsoft.com/office/2006/metadata/properties" ma:root="true" ma:fieldsID="65e30e61c1d75041f227b57673602105" ns3:_="" ns4:_="">
    <xsd:import namespace="55ba2c79-8854-4e32-a06e-9d51af57998e"/>
    <xsd:import namespace="b9df6f67-902a-4a2a-88e1-ff44a75d88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a2c79-8854-4e32-a06e-9d51af579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df6f67-902a-4a2a-88e1-ff44a75d8809"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ED2F7-D678-4065-8E3D-602C172BA760}">
  <ds:schemaRefs>
    <ds:schemaRef ds:uri="http://schemas.microsoft.com/sharepoint/v3/contenttype/forms"/>
  </ds:schemaRefs>
</ds:datastoreItem>
</file>

<file path=customXml/itemProps2.xml><?xml version="1.0" encoding="utf-8"?>
<ds:datastoreItem xmlns:ds="http://schemas.openxmlformats.org/officeDocument/2006/customXml" ds:itemID="{1DD29AB1-3D0F-4A04-987B-F5C10B3F0791}">
  <ds:schemaRefs>
    <ds:schemaRef ds:uri="http://schemas.microsoft.com/office/2006/metadata/properties"/>
    <ds:schemaRef ds:uri="http://schemas.microsoft.com/office/infopath/2007/PartnerControls"/>
    <ds:schemaRef ds:uri="55ba2c79-8854-4e32-a06e-9d51af57998e"/>
  </ds:schemaRefs>
</ds:datastoreItem>
</file>

<file path=customXml/itemProps3.xml><?xml version="1.0" encoding="utf-8"?>
<ds:datastoreItem xmlns:ds="http://schemas.openxmlformats.org/officeDocument/2006/customXml" ds:itemID="{389C3603-F368-493B-A586-4E3F22D70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a2c79-8854-4e32-a06e-9d51af57998e"/>
    <ds:schemaRef ds:uri="b9df6f67-902a-4a2a-88e1-ff44a75d8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Oral, Evrim</dc:creator>
  <cp:keywords/>
  <dc:description/>
  <cp:lastModifiedBy>evrim oral</cp:lastModifiedBy>
  <cp:revision>5</cp:revision>
  <dcterms:created xsi:type="dcterms:W3CDTF">2024-03-14T22:22:00Z</dcterms:created>
  <dcterms:modified xsi:type="dcterms:W3CDTF">2024-03-15T02:06:00Z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0x0101001761678811CB7E43A6DCFBE57FB07F72</vt:lpwstr>
  </property>
</Properties>
</file>